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36" w:rsidRDefault="00842936" w:rsidP="00842936">
      <w:pPr>
        <w:pStyle w:val="a3"/>
        <w:widowControl/>
        <w:autoSpaceDE w:val="0"/>
        <w:spacing w:before="0" w:beforeAutospacing="0" w:after="0" w:afterAutospacing="0" w:line="24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附件：</w:t>
      </w:r>
    </w:p>
    <w:p w:rsidR="00842936" w:rsidRDefault="00842936" w:rsidP="00842936">
      <w:pPr>
        <w:pStyle w:val="a3"/>
        <w:widowControl/>
        <w:spacing w:before="0" w:beforeAutospacing="0" w:after="422" w:afterAutospacing="0" w:line="240" w:lineRule="atLeast"/>
        <w:ind w:firstLine="420"/>
        <w:jc w:val="center"/>
        <w:rPr>
          <w:rFonts w:ascii="宋体" w:hAnsi="宋体" w:hint="eastAsia"/>
        </w:rPr>
      </w:pPr>
      <w:bookmarkStart w:id="0" w:name="_GoBack"/>
      <w:r>
        <w:rPr>
          <w:rFonts w:ascii="宋体" w:hAnsi="宋体" w:hint="eastAsia"/>
          <w:sz w:val="36"/>
          <w:szCs w:val="36"/>
        </w:rPr>
        <w:t>三亚市生态环境局2020年重大行政决策事项目录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19"/>
        <w:gridCol w:w="2945"/>
        <w:gridCol w:w="2155"/>
        <w:gridCol w:w="2482"/>
        <w:gridCol w:w="939"/>
      </w:tblGrid>
      <w:tr w:rsidR="00842936" w:rsidTr="00842936">
        <w:trPr>
          <w:trHeight w:val="13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序号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决策事项名称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eastAsia="黑体" w:hAnsi="宋体" w:cs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承办科室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决策时间</w:t>
            </w:r>
          </w:p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计划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备注</w:t>
            </w:r>
          </w:p>
        </w:tc>
      </w:tr>
      <w:tr w:rsidR="00842936" w:rsidTr="00842936">
        <w:trPr>
          <w:trHeight w:val="154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210" w:afterAutospacing="0" w:line="24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210" w:afterAutospacing="0" w:line="24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三亚市饮用水水源保护办法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210" w:afterAutospacing="0" w:line="24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水环境管理科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36" w:rsidRDefault="00842936">
            <w:pPr>
              <w:pStyle w:val="a3"/>
              <w:widowControl/>
              <w:spacing w:before="0" w:beforeAutospacing="0" w:after="210" w:afterAutospacing="0" w:line="24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2019年-2020年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36" w:rsidRDefault="00842936">
            <w:pPr>
              <w:pStyle w:val="a3"/>
              <w:widowControl/>
              <w:spacing w:before="0" w:beforeAutospacing="0" w:after="210" w:afterAutospacing="0" w:line="24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842936" w:rsidRDefault="00842936" w:rsidP="00842936">
      <w:pPr>
        <w:pStyle w:val="a3"/>
        <w:widowControl/>
        <w:spacing w:before="0" w:beforeAutospacing="0" w:after="210" w:afterAutospacing="0" w:line="240" w:lineRule="atLeast"/>
        <w:ind w:firstLine="420"/>
        <w:jc w:val="both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842936" w:rsidRPr="00842936" w:rsidRDefault="00842936" w:rsidP="00842936"/>
    <w:sectPr w:rsidR="00842936" w:rsidRPr="00842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36"/>
    <w:rsid w:val="00842936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8880-340D-46AE-AE8E-CF107DD8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93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3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rsid w:val="0084293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信息中心2</dc:creator>
  <cp:keywords/>
  <dc:description/>
  <cp:lastModifiedBy>信息中心2</cp:lastModifiedBy>
  <cp:revision>2</cp:revision>
  <dcterms:created xsi:type="dcterms:W3CDTF">2020-11-03T03:22:00Z</dcterms:created>
  <dcterms:modified xsi:type="dcterms:W3CDTF">2020-11-03T03:22:00Z</dcterms:modified>
</cp:coreProperties>
</file>