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 w:line="619" w:lineRule="atLeast"/>
        <w:jc w:val="left"/>
        <w:rPr>
          <w:rFonts w:hint="eastAsia" w:ascii="宋体" w:hAnsi="宋体" w:eastAsia="宋体" w:cs="宋体"/>
          <w:color w:val="222222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hd w:val="clear" w:color="auto" w:fill="FFFFFF"/>
        <w:spacing w:after="150" w:line="288" w:lineRule="atLeast"/>
        <w:jc w:val="left"/>
        <w:rPr>
          <w:rFonts w:hint="eastAsia" w:ascii="宋体" w:hAnsi="宋体" w:eastAsia="宋体" w:cs="宋体"/>
          <w:color w:val="222222"/>
          <w:kern w:val="0"/>
          <w:sz w:val="24"/>
          <w:szCs w:val="24"/>
        </w:rPr>
      </w:pPr>
    </w:p>
    <w:p>
      <w:pPr>
        <w:widowControl/>
        <w:shd w:val="clear" w:color="auto" w:fill="FFFFFF"/>
        <w:spacing w:after="150" w:line="403" w:lineRule="atLeast"/>
        <w:jc w:val="center"/>
        <w:rPr>
          <w:rFonts w:hint="eastAsia" w:ascii="宋体" w:hAnsi="宋体" w:eastAsia="宋体" w:cs="宋体"/>
          <w:color w:val="222222"/>
          <w:kern w:val="0"/>
          <w:sz w:val="24"/>
          <w:szCs w:val="24"/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color="auto" w:fill="FFFFFF"/>
        </w:rPr>
        <w:t>承接单位遴选程序</w:t>
      </w:r>
    </w:p>
    <w:bookmarkEnd w:id="0"/>
    <w:p>
      <w:pPr>
        <w:widowControl/>
        <w:shd w:val="clear" w:color="auto" w:fill="FFFFFF"/>
        <w:spacing w:after="150" w:line="403" w:lineRule="atLeast"/>
        <w:jc w:val="center"/>
        <w:rPr>
          <w:rFonts w:hint="eastAsia" w:ascii="宋体" w:hAnsi="宋体" w:eastAsia="宋体" w:cs="宋体"/>
          <w:color w:val="222222"/>
          <w:kern w:val="0"/>
          <w:sz w:val="24"/>
          <w:szCs w:val="24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after="150" w:line="360" w:lineRule="atLeast"/>
        <w:ind w:firstLine="634"/>
        <w:jc w:val="left"/>
        <w:rPr>
          <w:rFonts w:hint="eastAsia" w:ascii="宋体" w:hAnsi="宋体" w:eastAsia="宋体" w:cs="宋体"/>
          <w:color w:val="222222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1.公开选聘承接单位遴选指南在三亚市生态环境局政务网站公示5个工作日；</w:t>
      </w:r>
    </w:p>
    <w:p>
      <w:pPr>
        <w:widowControl/>
        <w:shd w:val="clear" w:color="auto" w:fill="FFFFFF"/>
        <w:spacing w:after="150" w:line="360" w:lineRule="atLeast"/>
        <w:ind w:firstLine="634"/>
        <w:jc w:val="left"/>
        <w:rPr>
          <w:rFonts w:hint="eastAsia" w:ascii="宋体" w:hAnsi="宋体" w:eastAsia="宋体" w:cs="宋体"/>
          <w:color w:val="222222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2.三亚市环境信息和宣教中心将组织有关人员评审，对申请单位的方案进行评估，择优确定承担单位；</w:t>
      </w:r>
    </w:p>
    <w:p>
      <w:pPr>
        <w:widowControl/>
        <w:shd w:val="clear" w:color="auto" w:fill="FFFFFF"/>
        <w:spacing w:after="150" w:line="360" w:lineRule="atLeast"/>
        <w:ind w:left="360" w:firstLine="317"/>
        <w:jc w:val="left"/>
        <w:rPr>
          <w:rFonts w:hint="eastAsia" w:ascii="宋体" w:hAnsi="宋体" w:eastAsia="宋体" w:cs="宋体"/>
          <w:color w:val="222222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3.与确定的合作单位签订合同并拨款。</w:t>
      </w:r>
    </w:p>
    <w:p>
      <w:pPr>
        <w:widowControl/>
        <w:shd w:val="clear" w:color="auto" w:fill="FFFFFF"/>
        <w:spacing w:after="150" w:line="619" w:lineRule="atLeast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after="150" w:line="619" w:lineRule="atLeast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YWY4NTYwMjliZWJmNjIzN2E3MzEzMDk1MzQ5YTUifQ=="/>
  </w:docVars>
  <w:rsids>
    <w:rsidRoot w:val="00000000"/>
    <w:rsid w:val="0470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2022-07-28T01:43:59Z</dcterms:created>
  <dc:creator>Administrator</dc:creator>
  <cp:lastModifiedBy>猫怎么掉了</cp:lastModifiedBy>
  <dcterms:modified xsi:type="dcterms:W3CDTF">2022-07-28T01:44:13Z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A802CAF732BF4950843D06B903DBCF88</vt:lpwstr>
  </property>
</Properties>
</file>